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4034" w14:textId="701EEE94" w:rsidR="00535962" w:rsidRPr="00F7167E" w:rsidRDefault="005D706C">
      <w:r>
        <w:rPr>
          <w:noProof/>
          <w:lang w:eastAsia="es-ES"/>
        </w:rPr>
        <w:pict w14:anchorId="497F4054">
          <v:group id="_x0000_s1027" style="position:absolute;margin-left:362.05pt;margin-top:-46.05pt;width:138.2pt;height:91.95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14:paraId="497F406C" w14:textId="65CCF459" w:rsidR="00CE67A3" w:rsidRPr="00535962" w:rsidRDefault="00906918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UTECO-CCC-CP-2022-0001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14:paraId="497F406D" w14:textId="77777777"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14:paraId="497F406E" w14:textId="77777777"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14:paraId="497F406F" w14:textId="77777777"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E90D91" w:rsidRPr="007B129F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497F404F" wp14:editId="497F4050">
            <wp:simplePos x="0" y="0"/>
            <wp:positionH relativeFrom="margin">
              <wp:posOffset>2459990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TW"/>
        </w:rPr>
        <w:pict w14:anchorId="497F4052">
          <v:shape id="_x0000_s1026" type="#_x0000_t202" style="position:absolute;margin-left:-34.95pt;margin-top:-33.9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497F406A" w14:textId="0C618AC5" w:rsidR="00BC61BD" w:rsidRPr="00BC61BD" w:rsidRDefault="00906918">
                      <w:pPr>
                        <w:rPr>
                          <w:lang w:val="en-US"/>
                        </w:rPr>
                      </w:pPr>
                      <w:r w:rsidRPr="00906918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151555E0" wp14:editId="13EB0338">
                            <wp:extent cx="845820" cy="8210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 w14:anchorId="497F4053">
          <v:shape id="_x0000_s1046" type="#_x0000_t202" style="position:absolute;margin-left:-28.6pt;margin-top:-46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14:paraId="497F406B" w14:textId="77777777"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</w:t>
                      </w:r>
                      <w:r w:rsidR="008D02EE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16</w:t>
                      </w:r>
                    </w:p>
                  </w:sdtContent>
                </w:sdt>
              </w:txbxContent>
            </v:textbox>
          </v:shape>
        </w:pict>
      </w:r>
      <w:r w:rsidR="007B129F">
        <w:t xml:space="preserve">                                                                         </w:t>
      </w:r>
    </w:p>
    <w:p w14:paraId="497F4035" w14:textId="77777777" w:rsidR="00535962" w:rsidRPr="00535962" w:rsidRDefault="005D706C" w:rsidP="00535962">
      <w:r>
        <w:rPr>
          <w:noProof/>
          <w:lang w:val="en-US" w:eastAsia="zh-TW"/>
        </w:rPr>
        <w:pict w14:anchorId="497F4055">
          <v:shape id="_x0000_s1036" type="#_x0000_t202" style="position:absolute;margin-left:380.7pt;margin-top:17.8pt;width:114.05pt;height:21.9pt;z-index:251685888;mso-width-relative:margin;mso-height-relative:margin" filled="f" stroked="f">
            <v:textbox style="mso-next-textbox:#_x0000_s1036">
              <w:txbxContent>
                <w:p w14:paraId="497F4070" w14:textId="32B5498B" w:rsidR="0026335F" w:rsidRPr="0026335F" w:rsidRDefault="005D706C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4-1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906918">
                        <w:rPr>
                          <w:rStyle w:val="Style5"/>
                          <w:lang w:val="es-DO"/>
                        </w:rPr>
                        <w:t>18 de abril de 2022</w:t>
                      </w:r>
                    </w:sdtContent>
                  </w:sdt>
                </w:p>
              </w:txbxContent>
            </v:textbox>
          </v:shape>
        </w:pict>
      </w:r>
    </w:p>
    <w:p w14:paraId="497F4037" w14:textId="6FF7DF89" w:rsidR="006506D0" w:rsidRDefault="005D706C" w:rsidP="00906918">
      <w:r>
        <w:rPr>
          <w:noProof/>
          <w:sz w:val="24"/>
          <w:szCs w:val="24"/>
          <w:lang w:eastAsia="es-ES"/>
        </w:rPr>
        <w:pict w14:anchorId="497F4057">
          <v:shape id="_x0000_s1037" type="#_x0000_t202" style="position:absolute;margin-left:397.45pt;margin-top:20.35pt;width:83.6pt;height:19.85pt;z-index:251686912;mso-width-relative:margin;mso-height-relative:margin" filled="f" stroked="f">
            <v:textbox style="mso-next-textbox:#_x0000_s1037">
              <w:txbxContent>
                <w:p w14:paraId="497F4072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96BB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96BB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C227A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96BB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43DF1" w:rsidRPr="00843DF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 w14:anchorId="497F4056">
          <v:shape id="_x0000_s1040" type="#_x0000_t202" style="position:absolute;margin-left:111.2pt;margin-top:2.1pt;width:249.75pt;height:28.8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</w:rPr>
                    <w:alias w:val="Nombre de la Institución"/>
                    <w:tag w:val="Nombre de la Institución"/>
                    <w:id w:val="8389551"/>
                  </w:sdtPr>
                  <w:sdtEndPr>
                    <w:rPr>
                      <w:rStyle w:val="Style6"/>
                    </w:rPr>
                  </w:sdtEndPr>
                  <w:sdtContent>
                    <w:p w14:paraId="5B6F2C92" w14:textId="77777777" w:rsidR="00906918" w:rsidRPr="00F955ED" w:rsidRDefault="005D706C" w:rsidP="00906918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185453906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06918" w:rsidRPr="00F955ED">
                            <w:rPr>
                              <w:rStyle w:val="Style6"/>
                            </w:rPr>
                            <w:t>Universidad Tecnológica del Cibao Oriental</w:t>
                          </w:r>
                        </w:sdtContent>
                      </w:sdt>
                      <w:r w:rsidR="00906918" w:rsidRPr="00F955ED">
                        <w:rPr>
                          <w:rStyle w:val="Style6"/>
                        </w:rPr>
                        <w:t xml:space="preserve"> (UTECO)</w:t>
                      </w:r>
                    </w:p>
                    <w:p w14:paraId="530DB827" w14:textId="77777777" w:rsidR="00906918" w:rsidRDefault="005D706C" w:rsidP="00906918">
                      <w:pPr>
                        <w:rPr>
                          <w:rStyle w:val="Style6"/>
                        </w:rPr>
                      </w:pPr>
                    </w:p>
                  </w:sdtContent>
                </w:sdt>
                <w:p w14:paraId="497F4071" w14:textId="37192A0E" w:rsidR="002E1412" w:rsidRPr="002E1412" w:rsidRDefault="002E1412" w:rsidP="00A72F42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14:paraId="497F4038" w14:textId="77777777" w:rsidR="00A640BD" w:rsidRPr="00C66D08" w:rsidRDefault="005D706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 w14:anchorId="497F4058">
          <v:shape id="_x0000_s1042" type="#_x0000_t202" style="position:absolute;left:0;text-align:left;margin-left:103.1pt;margin-top:4.75pt;width:229.2pt;height:25.35pt;z-index:251695104;mso-width-relative:margin;mso-height-relative:margin" stroked="f">
            <v:textbox style="mso-next-textbox:#_x0000_s1042">
              <w:txbxContent>
                <w:p w14:paraId="497F4073" w14:textId="77777777" w:rsidR="00F7443C" w:rsidRPr="00D302ED" w:rsidRDefault="008D02EE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circular de respuesta a los oferentes</w:t>
                  </w:r>
                </w:p>
              </w:txbxContent>
            </v:textbox>
          </v:shape>
        </w:pict>
      </w:r>
    </w:p>
    <w:p w14:paraId="497F4039" w14:textId="423FE1D2" w:rsidR="008D02EE" w:rsidRDefault="005D706C" w:rsidP="008D02EE">
      <w:pPr>
        <w:tabs>
          <w:tab w:val="left" w:pos="6267"/>
        </w:tabs>
        <w:jc w:val="center"/>
        <w:rPr>
          <w:sz w:val="22"/>
          <w:szCs w:val="22"/>
        </w:rPr>
      </w:pPr>
      <w:r>
        <w:pict w14:anchorId="0C8EBA6B">
          <v:shape id="_x0000_s1048" type="#_x0000_t202" style="position:absolute;left:0;text-align:left;margin-left:93.8pt;margin-top:4.25pt;width:275.5pt;height:23.35pt;z-index:251699200;mso-width-relative:margin;mso-height-relative:margin" stroked="f">
            <v:textbox style="mso-next-textbox:#_x0000_s1048">
              <w:txbxContent>
                <w:p w14:paraId="327C957B" w14:textId="77777777" w:rsidR="00906918" w:rsidRPr="00F955ED" w:rsidRDefault="005D706C" w:rsidP="00906918">
                  <w:sdt>
                    <w:sdtPr>
                      <w:rPr>
                        <w:rStyle w:val="Style8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906918">
                        <w:rPr>
                          <w:rStyle w:val="Style8"/>
                        </w:rPr>
                        <w:t>Unidad Operativa de Compras y C</w:t>
                      </w:r>
                      <w:r w:rsidR="00906918" w:rsidRPr="00F955ED">
                        <w:rPr>
                          <w:rStyle w:val="Style8"/>
                        </w:rPr>
                        <w:t>ontrataciones</w:t>
                      </w:r>
                    </w:sdtContent>
                  </w:sdt>
                </w:p>
                <w:p w14:paraId="707F4B79" w14:textId="77777777" w:rsidR="00906918" w:rsidRPr="002E1412" w:rsidRDefault="00906918" w:rsidP="00906918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14:paraId="497F403A" w14:textId="77777777" w:rsidR="008D02EE" w:rsidRDefault="008D02EE" w:rsidP="008D02EE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14:paraId="497F403B" w14:textId="77777777" w:rsidR="004F5FA9" w:rsidRDefault="004F5FA9" w:rsidP="008D02EE">
      <w:pPr>
        <w:pStyle w:val="Ttulo"/>
        <w:ind w:left="567" w:hanging="567"/>
        <w:rPr>
          <w:rFonts w:ascii="Arial" w:hAnsi="Arial" w:cs="Arial"/>
          <w:b w:val="0"/>
          <w:sz w:val="22"/>
          <w:szCs w:val="22"/>
          <w:lang w:val="es-ES"/>
        </w:rPr>
      </w:pPr>
    </w:p>
    <w:p w14:paraId="497F403D" w14:textId="2A71F57B" w:rsidR="008D02EE" w:rsidRDefault="008D02EE" w:rsidP="00906918">
      <w:pPr>
        <w:pStyle w:val="Ttulo"/>
        <w:spacing w:before="240"/>
        <w:ind w:left="567" w:hanging="567"/>
      </w:pPr>
      <w:r w:rsidRPr="008D02EE">
        <w:rPr>
          <w:rFonts w:ascii="Arial" w:hAnsi="Arial" w:cs="Arial"/>
          <w:b w:val="0"/>
          <w:sz w:val="22"/>
          <w:szCs w:val="22"/>
          <w:lang w:val="es-ES"/>
        </w:rPr>
        <w:t>CIRCULAR No.</w:t>
      </w:r>
      <w:r w:rsidR="00906918">
        <w:t>01</w:t>
      </w:r>
    </w:p>
    <w:p w14:paraId="53F052A6" w14:textId="77777777" w:rsidR="00906918" w:rsidRPr="008D02EE" w:rsidRDefault="00906918" w:rsidP="00906918">
      <w:pPr>
        <w:pStyle w:val="Ttulo"/>
        <w:spacing w:before="240"/>
        <w:ind w:left="567" w:hanging="567"/>
        <w:rPr>
          <w:rFonts w:ascii="Arial" w:hAnsi="Arial" w:cs="Arial"/>
          <w:sz w:val="22"/>
          <w:szCs w:val="22"/>
          <w:lang w:val="es-ES"/>
        </w:rPr>
      </w:pPr>
    </w:p>
    <w:p w14:paraId="497F403E" w14:textId="77777777" w:rsidR="008D02EE" w:rsidRPr="008D02EE" w:rsidRDefault="008D02EE" w:rsidP="008D02EE">
      <w:pPr>
        <w:rPr>
          <w:rFonts w:eastAsia="Calibri"/>
          <w:b/>
          <w:sz w:val="22"/>
          <w:szCs w:val="22"/>
        </w:rPr>
      </w:pPr>
      <w:r w:rsidRPr="008D02EE">
        <w:rPr>
          <w:b/>
          <w:sz w:val="22"/>
          <w:szCs w:val="22"/>
        </w:rPr>
        <w:t>A TODOS LOS OFERENTES CONFORME AL REGISTRO DE INTERESADOS</w:t>
      </w:r>
    </w:p>
    <w:sdt>
      <w:sdtPr>
        <w:rPr>
          <w:rStyle w:val="Style19"/>
        </w:rPr>
        <w:alias w:val="Indicar Procedimiento con su Referencia"/>
        <w:tag w:val="Indicar Procedimiento con su Referencia"/>
        <w:id w:val="12609007"/>
        <w:placeholder>
          <w:docPart w:val="7D345D2DB06C46559D4D94E750ECAB1F"/>
        </w:placeholder>
      </w:sdtPr>
      <w:sdtEndPr>
        <w:rPr>
          <w:rStyle w:val="Style19"/>
        </w:rPr>
      </w:sdtEndPr>
      <w:sdtContent>
        <w:p w14:paraId="497F403F" w14:textId="29B320F9" w:rsidR="008D02EE" w:rsidRPr="008D02EE" w:rsidRDefault="00906918" w:rsidP="008D02EE">
          <w:pPr>
            <w:rPr>
              <w:rFonts w:eastAsia="Calibri"/>
              <w:b/>
              <w:sz w:val="22"/>
              <w:szCs w:val="22"/>
            </w:rPr>
          </w:pPr>
          <w:r>
            <w:rPr>
              <w:rStyle w:val="Style19"/>
            </w:rPr>
            <w:t>Proceso de Comparación de Precios para la "adquisición de equipos informáticos e instalación y configuración de redes informáticas", de referencia: UTECO-CCC-CP-2022-0001.</w:t>
          </w:r>
        </w:p>
      </w:sdtContent>
    </w:sdt>
    <w:p w14:paraId="497F4040" w14:textId="77777777" w:rsidR="008D02EE" w:rsidRDefault="008D02EE" w:rsidP="008D02EE">
      <w:pPr>
        <w:spacing w:after="0"/>
        <w:jc w:val="both"/>
        <w:rPr>
          <w:sz w:val="22"/>
          <w:szCs w:val="22"/>
        </w:rPr>
      </w:pPr>
    </w:p>
    <w:p w14:paraId="497F4041" w14:textId="77994334" w:rsidR="008D02EE" w:rsidRPr="008D02EE" w:rsidRDefault="008D02EE" w:rsidP="008D02EE">
      <w:pPr>
        <w:jc w:val="both"/>
        <w:rPr>
          <w:rFonts w:eastAsia="Calibri"/>
          <w:sz w:val="22"/>
          <w:szCs w:val="22"/>
        </w:rPr>
      </w:pPr>
      <w:r w:rsidRPr="008D02EE">
        <w:rPr>
          <w:rFonts w:eastAsia="Calibri"/>
          <w:sz w:val="22"/>
          <w:szCs w:val="22"/>
        </w:rPr>
        <w:t xml:space="preserve">El Comité de </w:t>
      </w:r>
      <w:r w:rsidR="005C7EC7">
        <w:rPr>
          <w:rFonts w:eastAsia="Calibri"/>
          <w:sz w:val="22"/>
          <w:szCs w:val="22"/>
        </w:rPr>
        <w:t xml:space="preserve">Compras y Contrataciones </w:t>
      </w:r>
      <w:r w:rsidRPr="008D02EE">
        <w:rPr>
          <w:rFonts w:eastAsia="Calibri"/>
          <w:sz w:val="22"/>
          <w:szCs w:val="22"/>
        </w:rPr>
        <w:t xml:space="preserve">de </w:t>
      </w:r>
      <w:sdt>
        <w:sdtPr>
          <w:rPr>
            <w:rStyle w:val="Style19"/>
          </w:rPr>
          <w:alias w:val="Indicar Nombre Entidad Contratante"/>
          <w:tag w:val="Indicar Nombre Entidad Contratante"/>
          <w:id w:val="12609008"/>
          <w:placeholder>
            <w:docPart w:val="7D345D2DB06C46559D4D94E750ECAB1F"/>
          </w:placeholder>
        </w:sdtPr>
        <w:sdtEndPr>
          <w:rPr>
            <w:rStyle w:val="Style19"/>
          </w:rPr>
        </w:sdtEndPr>
        <w:sdtContent>
          <w:r w:rsidR="00906918">
            <w:rPr>
              <w:rStyle w:val="Style19"/>
            </w:rPr>
            <w:t>la Universidad Tecnológica del Cibao Oriental (UTECO)</w:t>
          </w:r>
        </w:sdtContent>
      </w:sdt>
      <w:r w:rsidRPr="008D02EE">
        <w:rPr>
          <w:rFonts w:eastAsia="Calibri"/>
          <w:sz w:val="22"/>
          <w:szCs w:val="22"/>
        </w:rPr>
        <w:t xml:space="preserve"> les informa que, en fecha </w:t>
      </w:r>
      <w:sdt>
        <w:sdtPr>
          <w:rPr>
            <w:rStyle w:val="Style19"/>
          </w:rPr>
          <w:alias w:val="Indicar Fecha"/>
          <w:tag w:val="Indicar Fecha"/>
          <w:id w:val="12609009"/>
          <w:placeholder>
            <w:docPart w:val="7D345D2DB06C46559D4D94E750ECAB1F"/>
          </w:placeholder>
        </w:sdtPr>
        <w:sdtEndPr>
          <w:rPr>
            <w:rStyle w:val="Style19"/>
          </w:rPr>
        </w:sdtEndPr>
        <w:sdtContent>
          <w:r w:rsidR="009C4246">
            <w:rPr>
              <w:rStyle w:val="Style19"/>
            </w:rPr>
            <w:t>doce (12) del mes de abril del año dos mil veintidós (2022)</w:t>
          </w:r>
        </w:sdtContent>
      </w:sdt>
      <w:r w:rsidRPr="008D02EE">
        <w:rPr>
          <w:rFonts w:eastAsia="Calibri"/>
          <w:sz w:val="22"/>
          <w:szCs w:val="22"/>
        </w:rPr>
        <w:t xml:space="preserve"> recibimos la siguiente pregunta: </w:t>
      </w:r>
    </w:p>
    <w:p w14:paraId="497F4043" w14:textId="38443FB7" w:rsidR="008D02EE" w:rsidRPr="008D02EE" w:rsidRDefault="005D706C" w:rsidP="008D02EE">
      <w:pPr>
        <w:jc w:val="both"/>
        <w:rPr>
          <w:rFonts w:eastAsia="Calibri"/>
          <w:sz w:val="22"/>
          <w:szCs w:val="22"/>
        </w:rPr>
      </w:pPr>
      <w:sdt>
        <w:sdtPr>
          <w:rPr>
            <w:rStyle w:val="Style19"/>
          </w:rPr>
          <w:alias w:val="Indicar Pregunta"/>
          <w:tag w:val="Indicar Pregunta"/>
          <w:id w:val="12609012"/>
          <w:placeholder>
            <w:docPart w:val="7D345D2DB06C46559D4D94E750ECAB1F"/>
          </w:placeholder>
        </w:sdtPr>
        <w:sdtEndPr>
          <w:rPr>
            <w:rStyle w:val="Style19"/>
          </w:rPr>
        </w:sdtEndPr>
        <w:sdtContent>
          <w:r w:rsidR="007120E8">
            <w:rPr>
              <w:rStyle w:val="Style19"/>
            </w:rPr>
            <w:t>Distinguidos, el presente es para consultar si habrá una visita de levantamiento para la parte del cableado, de ser así, ¿cuándo será? Y en cuál horario?</w:t>
          </w:r>
        </w:sdtContent>
      </w:sdt>
      <w:r w:rsidR="008D02EE" w:rsidRPr="008D02EE">
        <w:rPr>
          <w:rFonts w:eastAsia="Calibri"/>
          <w:sz w:val="22"/>
          <w:szCs w:val="22"/>
        </w:rPr>
        <w:t>, la cual contestamos a continuación:</w:t>
      </w:r>
    </w:p>
    <w:p w14:paraId="497F4044" w14:textId="77777777" w:rsidR="004F5FA9" w:rsidRDefault="004F5FA9" w:rsidP="004F5FA9">
      <w:pPr>
        <w:spacing w:after="0"/>
        <w:jc w:val="both"/>
        <w:rPr>
          <w:b/>
          <w:sz w:val="22"/>
          <w:szCs w:val="22"/>
          <w:u w:val="single"/>
        </w:rPr>
      </w:pPr>
    </w:p>
    <w:p w14:paraId="497F4045" w14:textId="77777777" w:rsidR="008D02EE" w:rsidRPr="008D02EE" w:rsidRDefault="008D02EE" w:rsidP="008D02EE">
      <w:pPr>
        <w:jc w:val="both"/>
        <w:rPr>
          <w:rFonts w:eastAsia="Calibri"/>
          <w:sz w:val="22"/>
          <w:szCs w:val="22"/>
        </w:rPr>
      </w:pPr>
      <w:r w:rsidRPr="008D02EE">
        <w:rPr>
          <w:rFonts w:eastAsia="Calibri"/>
          <w:b/>
          <w:sz w:val="22"/>
          <w:szCs w:val="22"/>
          <w:u w:val="single"/>
        </w:rPr>
        <w:t>Resolución Única:</w:t>
      </w:r>
      <w:r w:rsidRPr="004F5FA9">
        <w:rPr>
          <w:rFonts w:eastAsia="Calibri"/>
          <w:b/>
          <w:sz w:val="22"/>
          <w:szCs w:val="22"/>
        </w:rPr>
        <w:t xml:space="preserve"> </w:t>
      </w:r>
      <w:sdt>
        <w:sdtPr>
          <w:rPr>
            <w:rStyle w:val="Style19"/>
          </w:rPr>
          <w:alias w:val="Indicar Respuesta"/>
          <w:tag w:val="Indicar Respuesta"/>
          <w:id w:val="12609013"/>
          <w:placeholder>
            <w:docPart w:val="7D345D2DB06C46559D4D94E750ECAB1F"/>
          </w:placeholder>
        </w:sdtPr>
        <w:sdtEndPr>
          <w:rPr>
            <w:rStyle w:val="Style19"/>
          </w:rPr>
        </w:sdtEndPr>
        <w:sdtContent>
          <w:r w:rsidRPr="004F5FA9">
            <w:rPr>
              <w:rStyle w:val="Style19"/>
              <w:rFonts w:eastAsia="Calibri"/>
            </w:rPr>
            <w:t>(respuesta o respuestas)</w:t>
          </w:r>
        </w:sdtContent>
      </w:sdt>
    </w:p>
    <w:p w14:paraId="497F4046" w14:textId="77777777" w:rsidR="008D02EE" w:rsidRDefault="008D02EE" w:rsidP="008D02EE">
      <w:pPr>
        <w:jc w:val="both"/>
        <w:rPr>
          <w:sz w:val="22"/>
          <w:szCs w:val="22"/>
        </w:rPr>
      </w:pPr>
    </w:p>
    <w:p w14:paraId="497F4047" w14:textId="77777777" w:rsidR="004F5FA9" w:rsidRDefault="004F5FA9" w:rsidP="008D02EE">
      <w:pPr>
        <w:jc w:val="both"/>
        <w:rPr>
          <w:sz w:val="22"/>
          <w:szCs w:val="22"/>
        </w:rPr>
      </w:pPr>
    </w:p>
    <w:p w14:paraId="497F4048" w14:textId="77777777" w:rsidR="004F5FA9" w:rsidRDefault="004F5FA9" w:rsidP="008D02EE">
      <w:pPr>
        <w:jc w:val="both"/>
        <w:rPr>
          <w:sz w:val="22"/>
          <w:szCs w:val="22"/>
        </w:rPr>
      </w:pPr>
    </w:p>
    <w:p w14:paraId="497F4049" w14:textId="77777777" w:rsidR="004F5FA9" w:rsidRDefault="004F5FA9" w:rsidP="008D02EE">
      <w:pPr>
        <w:jc w:val="both"/>
        <w:rPr>
          <w:sz w:val="22"/>
          <w:szCs w:val="22"/>
        </w:rPr>
      </w:pPr>
    </w:p>
    <w:p w14:paraId="497F404A" w14:textId="77777777" w:rsidR="004F5FA9" w:rsidRPr="008D02EE" w:rsidRDefault="004F5FA9" w:rsidP="008D02EE">
      <w:pPr>
        <w:jc w:val="both"/>
        <w:rPr>
          <w:rFonts w:eastAsia="Calibri"/>
          <w:sz w:val="22"/>
          <w:szCs w:val="22"/>
        </w:rPr>
      </w:pPr>
    </w:p>
    <w:p w14:paraId="497F404B" w14:textId="77777777" w:rsidR="008D02EE" w:rsidRPr="008D02EE" w:rsidRDefault="008D02EE" w:rsidP="008D02EE">
      <w:pPr>
        <w:jc w:val="both"/>
        <w:rPr>
          <w:rFonts w:eastAsia="Calibri"/>
          <w:b/>
          <w:sz w:val="22"/>
          <w:szCs w:val="22"/>
        </w:rPr>
      </w:pPr>
    </w:p>
    <w:p w14:paraId="497F404C" w14:textId="77777777" w:rsidR="008D02EE" w:rsidRPr="008D02EE" w:rsidRDefault="008D02EE" w:rsidP="004F5FA9">
      <w:pPr>
        <w:spacing w:after="0"/>
        <w:jc w:val="center"/>
        <w:rPr>
          <w:rFonts w:eastAsia="Calibri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(Nombre y Firma</w:t>
      </w:r>
      <w:r w:rsidRPr="008D02EE">
        <w:rPr>
          <w:rFonts w:eastAsia="Calibri"/>
          <w:color w:val="FF0000"/>
          <w:sz w:val="22"/>
          <w:szCs w:val="22"/>
        </w:rPr>
        <w:t xml:space="preserve"> de la autoridad competente)</w:t>
      </w:r>
    </w:p>
    <w:p w14:paraId="497F404D" w14:textId="77777777" w:rsidR="008D02EE" w:rsidRPr="008D02EE" w:rsidRDefault="008D02EE" w:rsidP="008D02EE">
      <w:pPr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497F404E" w14:textId="77777777" w:rsidR="007F0A6C" w:rsidRPr="007F0A6C" w:rsidRDefault="008D02EE" w:rsidP="007F0A6C">
      <w:pPr>
        <w:jc w:val="center"/>
        <w:rPr>
          <w:rFonts w:eastAsia="Calibri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(C</w:t>
      </w:r>
      <w:r w:rsidRPr="008D02EE">
        <w:rPr>
          <w:rFonts w:eastAsia="Calibri"/>
          <w:color w:val="FF0000"/>
          <w:sz w:val="22"/>
          <w:szCs w:val="22"/>
        </w:rPr>
        <w:t>argo de la autoridad competente)</w:t>
      </w:r>
    </w:p>
    <w:sectPr w:rsidR="007F0A6C" w:rsidRPr="007F0A6C" w:rsidSect="00E43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405C" w14:textId="77777777" w:rsidR="00E27DC8" w:rsidRDefault="00E27DC8" w:rsidP="001007E7">
      <w:pPr>
        <w:spacing w:after="0" w:line="240" w:lineRule="auto"/>
      </w:pPr>
      <w:r>
        <w:separator/>
      </w:r>
    </w:p>
  </w:endnote>
  <w:endnote w:type="continuationSeparator" w:id="0">
    <w:p w14:paraId="497F405D" w14:textId="77777777" w:rsidR="00E27DC8" w:rsidRDefault="00E27DC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DB61" w14:textId="77777777" w:rsidR="005D706C" w:rsidRDefault="005D70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405F" w14:textId="2660AC7E" w:rsidR="001007E7" w:rsidRDefault="005D706C">
    <w:pPr>
      <w:pStyle w:val="Piedepgina"/>
    </w:pPr>
    <w:r>
      <w:rPr>
        <w:rFonts w:ascii="Arial Narrow" w:hAnsi="Arial Narrow"/>
        <w:noProof/>
        <w:sz w:val="12"/>
        <w:lang w:val="es-DO"/>
      </w:rPr>
      <w:pict w14:anchorId="497F406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4.55pt;margin-top:-26.4pt;width:124.05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14:paraId="497F4079" w14:textId="77777777"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497F407A" w14:textId="77777777"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14:paraId="497F407B" w14:textId="3F4517A5"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r w:rsidR="005D706C">
                  <w:rPr>
                    <w:rStyle w:val="Style17"/>
                  </w:rPr>
                  <w:t>Decanato Administrativo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 w:eastAsia="zh-TW"/>
      </w:rPr>
      <w:pict w14:anchorId="497F4066">
        <v:shape id="_x0000_s2049" type="#_x0000_t202" style="position:absolute;margin-left:-17pt;margin-top:-9.05pt;width:67pt;height:13.85pt;z-index:251660288;mso-width-relative:margin;mso-height-relative:margin" filled="f" stroked="f">
          <v:textbox style="mso-next-textbox:#_x0000_s2049" inset="0,0,0,0">
            <w:txbxContent>
              <w:p w14:paraId="497F4078" w14:textId="77777777"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E43C17">
                  <w:rPr>
                    <w:sz w:val="14"/>
                    <w:lang w:val="es-DO"/>
                  </w:rPr>
                  <w:t>UR.03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6C1D4E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497F4060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97F4061" w14:textId="77777777" w:rsidR="00CA0E82" w:rsidRDefault="00CA0E82">
    <w:pPr>
      <w:pStyle w:val="Piedepgina"/>
      <w:rPr>
        <w:rFonts w:ascii="Arial Narrow" w:hAnsi="Arial Narrow"/>
        <w:sz w:val="12"/>
      </w:rPr>
    </w:pPr>
    <w:bookmarkStart w:id="0" w:name="_GoBack"/>
    <w:bookmarkEnd w:id="0"/>
  </w:p>
  <w:p w14:paraId="497F406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F406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97F406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5372" w14:textId="77777777" w:rsidR="005D706C" w:rsidRDefault="005D7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F405A" w14:textId="77777777" w:rsidR="00E27DC8" w:rsidRDefault="00E27DC8" w:rsidP="001007E7">
      <w:pPr>
        <w:spacing w:after="0" w:line="240" w:lineRule="auto"/>
      </w:pPr>
      <w:r>
        <w:separator/>
      </w:r>
    </w:p>
  </w:footnote>
  <w:footnote w:type="continuationSeparator" w:id="0">
    <w:p w14:paraId="497F405B" w14:textId="77777777" w:rsidR="00E27DC8" w:rsidRDefault="00E27DC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1F19" w14:textId="77777777" w:rsidR="005D706C" w:rsidRDefault="005D70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405E" w14:textId="77777777" w:rsidR="00B65559" w:rsidRDefault="005D706C">
    <w:pPr>
      <w:pStyle w:val="Encabezado"/>
    </w:pPr>
    <w:r>
      <w:rPr>
        <w:noProof/>
        <w:lang w:val="en-US"/>
      </w:rPr>
      <w:pict w14:anchorId="497F406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9.2pt;margin-top:-.9pt;width:83.6pt;height:19.85pt;z-index:251665408;mso-width-relative:margin;mso-height-relative:margin" filled="f" stroked="f">
          <v:textbox style="mso-next-textbox:#_x0000_s2053">
            <w:txbxContent>
              <w:p w14:paraId="497F4077" w14:textId="0AC31320" w:rsidR="00B65559" w:rsidRPr="0026335F" w:rsidRDefault="00B65559" w:rsidP="00B655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396BB7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396BB7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D706C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396BB7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5D706C" w:rsidRPr="005D706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B9CB" w14:textId="77777777" w:rsidR="005D706C" w:rsidRDefault="005D70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5C"/>
    <w:rsid w:val="00034DD9"/>
    <w:rsid w:val="00036C91"/>
    <w:rsid w:val="00045479"/>
    <w:rsid w:val="000E6BD4"/>
    <w:rsid w:val="001007E7"/>
    <w:rsid w:val="001020C0"/>
    <w:rsid w:val="00152A50"/>
    <w:rsid w:val="00157600"/>
    <w:rsid w:val="00170EC5"/>
    <w:rsid w:val="00181E8D"/>
    <w:rsid w:val="00194FF2"/>
    <w:rsid w:val="001A3F92"/>
    <w:rsid w:val="001F73A7"/>
    <w:rsid w:val="002009A7"/>
    <w:rsid w:val="0020423A"/>
    <w:rsid w:val="00253DBA"/>
    <w:rsid w:val="0026335F"/>
    <w:rsid w:val="002817B8"/>
    <w:rsid w:val="00295BD4"/>
    <w:rsid w:val="002E1412"/>
    <w:rsid w:val="00314023"/>
    <w:rsid w:val="00396BB7"/>
    <w:rsid w:val="003E174A"/>
    <w:rsid w:val="003E6752"/>
    <w:rsid w:val="0042490F"/>
    <w:rsid w:val="0043085C"/>
    <w:rsid w:val="004379A6"/>
    <w:rsid w:val="00456C17"/>
    <w:rsid w:val="00466B9C"/>
    <w:rsid w:val="004914C3"/>
    <w:rsid w:val="004D45A8"/>
    <w:rsid w:val="004F5FA9"/>
    <w:rsid w:val="00535962"/>
    <w:rsid w:val="00540FF7"/>
    <w:rsid w:val="005B4B30"/>
    <w:rsid w:val="005C7EC7"/>
    <w:rsid w:val="005D706C"/>
    <w:rsid w:val="00611A07"/>
    <w:rsid w:val="00614D53"/>
    <w:rsid w:val="006229D8"/>
    <w:rsid w:val="0062592A"/>
    <w:rsid w:val="00630306"/>
    <w:rsid w:val="006506D0"/>
    <w:rsid w:val="00651E48"/>
    <w:rsid w:val="00666D56"/>
    <w:rsid w:val="006709BC"/>
    <w:rsid w:val="00674AF7"/>
    <w:rsid w:val="006C1D4E"/>
    <w:rsid w:val="006F567F"/>
    <w:rsid w:val="007120E8"/>
    <w:rsid w:val="00725091"/>
    <w:rsid w:val="00780880"/>
    <w:rsid w:val="00794115"/>
    <w:rsid w:val="007B129F"/>
    <w:rsid w:val="007B6F6F"/>
    <w:rsid w:val="007F0A6C"/>
    <w:rsid w:val="007F10B8"/>
    <w:rsid w:val="00820C9F"/>
    <w:rsid w:val="0082707E"/>
    <w:rsid w:val="00832F2B"/>
    <w:rsid w:val="00843DF1"/>
    <w:rsid w:val="008B3AE5"/>
    <w:rsid w:val="008C1F76"/>
    <w:rsid w:val="008C388B"/>
    <w:rsid w:val="008D02EE"/>
    <w:rsid w:val="008D0F3B"/>
    <w:rsid w:val="008E6CAF"/>
    <w:rsid w:val="00906918"/>
    <w:rsid w:val="009C4246"/>
    <w:rsid w:val="009E4FD8"/>
    <w:rsid w:val="00A16099"/>
    <w:rsid w:val="00A256D1"/>
    <w:rsid w:val="00A640BD"/>
    <w:rsid w:val="00A72F42"/>
    <w:rsid w:val="00A86FA8"/>
    <w:rsid w:val="00AD7919"/>
    <w:rsid w:val="00AF173E"/>
    <w:rsid w:val="00B22BC7"/>
    <w:rsid w:val="00B62EEF"/>
    <w:rsid w:val="00B65559"/>
    <w:rsid w:val="00B97165"/>
    <w:rsid w:val="00B97B51"/>
    <w:rsid w:val="00BA0007"/>
    <w:rsid w:val="00BB1D79"/>
    <w:rsid w:val="00BC1D0C"/>
    <w:rsid w:val="00BC61BD"/>
    <w:rsid w:val="00BD4906"/>
    <w:rsid w:val="00C078CB"/>
    <w:rsid w:val="00C227A8"/>
    <w:rsid w:val="00C22DBE"/>
    <w:rsid w:val="00C5078F"/>
    <w:rsid w:val="00C66D08"/>
    <w:rsid w:val="00CA0E82"/>
    <w:rsid w:val="00CA164C"/>
    <w:rsid w:val="00CA4661"/>
    <w:rsid w:val="00CC7E02"/>
    <w:rsid w:val="00CE67A3"/>
    <w:rsid w:val="00CF4754"/>
    <w:rsid w:val="00D24FA7"/>
    <w:rsid w:val="00D302ED"/>
    <w:rsid w:val="00D45A3E"/>
    <w:rsid w:val="00D64696"/>
    <w:rsid w:val="00D90D49"/>
    <w:rsid w:val="00DC5D96"/>
    <w:rsid w:val="00DD4F3E"/>
    <w:rsid w:val="00E13E55"/>
    <w:rsid w:val="00E27DC8"/>
    <w:rsid w:val="00E359E7"/>
    <w:rsid w:val="00E43C17"/>
    <w:rsid w:val="00E90D91"/>
    <w:rsid w:val="00EA0B50"/>
    <w:rsid w:val="00EA0C4C"/>
    <w:rsid w:val="00EA7406"/>
    <w:rsid w:val="00EE1E7B"/>
    <w:rsid w:val="00F225BF"/>
    <w:rsid w:val="00F27E2A"/>
    <w:rsid w:val="00F42C3C"/>
    <w:rsid w:val="00F53753"/>
    <w:rsid w:val="00F7167E"/>
    <w:rsid w:val="00F7443C"/>
    <w:rsid w:val="00F9504D"/>
    <w:rsid w:val="00FC2870"/>
    <w:rsid w:val="00FF138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4:docId w14:val="497F4034"/>
  <w15:docId w15:val="{BDA75760-8F74-4AA8-ADC9-8B991102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794115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D302ED"/>
    <w:rPr>
      <w:rFonts w:ascii="Arial" w:hAnsi="Arial"/>
      <w:sz w:val="22"/>
    </w:rPr>
  </w:style>
  <w:style w:type="character" w:customStyle="1" w:styleId="Style19">
    <w:name w:val="Style19"/>
    <w:basedOn w:val="Fuentedeprrafopredeter"/>
    <w:uiPriority w:val="1"/>
    <w:rsid w:val="00D302ED"/>
    <w:rPr>
      <w:rFonts w:ascii="Arial" w:hAnsi="Arial"/>
      <w:b/>
      <w:sz w:val="22"/>
    </w:rPr>
  </w:style>
  <w:style w:type="paragraph" w:styleId="Ttulo">
    <w:name w:val="Title"/>
    <w:basedOn w:val="Normal"/>
    <w:link w:val="TtuloCar"/>
    <w:qFormat/>
    <w:rsid w:val="008D0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8D02EE"/>
    <w:rPr>
      <w:rFonts w:ascii="Times New Roman" w:eastAsia="Times New Roman" w:hAnsi="Times New Roman" w:cs="Times New Roman"/>
      <w:b/>
      <w:sz w:val="28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16-%20Circular%20de%20Respuesta%20a%20los%20Ofere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345D2DB06C46559D4D94E750EC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A4A4-C884-4406-B223-BFA29A449A61}"/>
      </w:docPartPr>
      <w:docPartBody>
        <w:p w:rsidR="00783BC3" w:rsidRDefault="009A4FDA">
          <w:pPr>
            <w:pStyle w:val="7D345D2DB06C46559D4D94E750ECAB1F"/>
          </w:pPr>
          <w:r w:rsidRPr="005E32D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4FDA"/>
    <w:rsid w:val="00783BC3"/>
    <w:rsid w:val="008C138E"/>
    <w:rsid w:val="009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3BC3"/>
    <w:rPr>
      <w:color w:val="808080"/>
    </w:rPr>
  </w:style>
  <w:style w:type="paragraph" w:customStyle="1" w:styleId="7D345D2DB06C46559D4D94E750ECAB1F">
    <w:name w:val="7D345D2DB06C46559D4D94E750ECAB1F"/>
    <w:rsid w:val="00783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4282-5929-4287-A607-16CB9B83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SNCC.D.016- Circular de Respuesta a los Oferentes</Template>
  <TotalTime>54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Lorfranklin Morillo Brito</cp:lastModifiedBy>
  <cp:revision>15</cp:revision>
  <cp:lastPrinted>2011-03-03T18:03:00Z</cp:lastPrinted>
  <dcterms:created xsi:type="dcterms:W3CDTF">2011-03-15T14:01:00Z</dcterms:created>
  <dcterms:modified xsi:type="dcterms:W3CDTF">2022-04-19T21:15:00Z</dcterms:modified>
</cp:coreProperties>
</file>